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retekstu"/>
        <w:tabs>
          <w:tab w:val="clear" w:pos="720"/>
          <w:tab w:val="left" w:pos="5557" w:leader="none"/>
        </w:tabs>
        <w:spacing w:lineRule="auto" w:line="240" w:before="65" w:after="0"/>
        <w:ind w:left="112" w:hanging="0"/>
        <w:rPr/>
      </w:pPr>
      <w:bookmarkStart w:id="0" w:name="_GoBack"/>
      <w:bookmarkEnd w:id="0"/>
      <w:r>
        <w:rPr/>
        <w:t>……………………………………</w:t>
      </w:r>
      <w:r>
        <w:rPr/>
        <w:tab/>
        <w:t>Płock, dnia………………….…………….</w:t>
      </w:r>
    </w:p>
    <w:p>
      <w:pPr>
        <w:pStyle w:val="Normal"/>
        <w:spacing w:before="3" w:after="0"/>
        <w:ind w:left="1022" w:hanging="0"/>
        <w:rPr>
          <w:sz w:val="16"/>
        </w:rPr>
      </w:pPr>
      <w:r>
        <w:rPr>
          <w:sz w:val="16"/>
        </w:rPr>
        <w:t>Nazwisko i imię</w:t>
      </w:r>
    </w:p>
    <w:p>
      <w:pPr>
        <w:pStyle w:val="Tretekstu"/>
        <w:spacing w:lineRule="auto" w:line="240" w:before="9" w:after="0"/>
        <w:ind w:left="0" w:hanging="0"/>
        <w:rPr>
          <w:sz w:val="15"/>
        </w:rPr>
      </w:pPr>
      <w:r>
        <w:rPr>
          <w:sz w:val="15"/>
        </w:rPr>
      </w:r>
    </w:p>
    <w:p>
      <w:pPr>
        <w:sectPr>
          <w:type w:val="nextPage"/>
          <w:pgSz w:w="11906" w:h="16838"/>
          <w:pgMar w:left="1020" w:right="1020" w:gutter="0" w:header="0" w:top="760" w:footer="0" w:bottom="280"/>
          <w:pgNumType w:fmt="decimal"/>
          <w:formProt w:val="false"/>
          <w:textDirection w:val="lrTb"/>
          <w:docGrid w:type="default" w:linePitch="100" w:charSpace="0"/>
        </w:sectPr>
      </w:pPr>
    </w:p>
    <w:p>
      <w:pPr>
        <w:pStyle w:val="Normal"/>
        <w:spacing w:before="90" w:after="0"/>
        <w:ind w:left="112" w:hanging="0"/>
        <w:jc w:val="center"/>
        <w:rPr>
          <w:sz w:val="24"/>
        </w:rPr>
      </w:pPr>
      <w:r>
        <w:rPr>
          <w:sz w:val="24"/>
        </w:rPr>
        <w:t>……………………………………</w:t>
      </w:r>
      <w:r>
        <w:rPr>
          <w:sz w:val="24"/>
        </w:rPr>
        <w:t>.</w:t>
      </w:r>
    </w:p>
    <w:p>
      <w:pPr>
        <w:pStyle w:val="Normal"/>
        <w:spacing w:lineRule="exact" w:line="183" w:before="3" w:after="0"/>
        <w:ind w:left="1063" w:hanging="0"/>
        <w:rPr>
          <w:sz w:val="16"/>
        </w:rPr>
      </w:pPr>
      <w:r>
        <w:rPr>
          <w:sz w:val="16"/>
        </w:rPr>
        <w:t>PESEL lub NIP</w:t>
      </w:r>
    </w:p>
    <w:p>
      <w:pPr>
        <w:pStyle w:val="Normal"/>
        <w:spacing w:lineRule="exact" w:line="275"/>
        <w:ind w:left="112" w:hanging="0"/>
        <w:jc w:val="center"/>
        <w:rPr>
          <w:sz w:val="24"/>
        </w:rPr>
      </w:pPr>
      <w:r>
        <w:rPr>
          <w:sz w:val="24"/>
        </w:rPr>
        <w:t>……………………………………</w:t>
      </w:r>
      <w:r>
        <w:rPr>
          <w:sz w:val="24"/>
        </w:rPr>
        <w:t>.</w:t>
      </w:r>
    </w:p>
    <w:p>
      <w:pPr>
        <w:pStyle w:val="Normal"/>
        <w:spacing w:before="3" w:after="0"/>
        <w:ind w:left="374" w:right="285" w:hanging="0"/>
        <w:jc w:val="center"/>
        <w:rPr>
          <w:sz w:val="16"/>
        </w:rPr>
      </w:pPr>
      <w:r>
        <w:rPr>
          <w:sz w:val="16"/>
        </w:rPr>
        <w:t>Adres zamieszkania/siedziba gospodarstwa</w:t>
      </w:r>
    </w:p>
    <w:p>
      <w:pPr>
        <w:pStyle w:val="Normal"/>
        <w:rPr>
          <w:sz w:val="34"/>
        </w:rPr>
      </w:pPr>
      <w:r>
        <w:br w:type="column"/>
      </w:r>
      <w:r>
        <w:rPr>
          <w:sz w:val="34"/>
        </w:rPr>
      </w:r>
    </w:p>
    <w:p>
      <w:pPr>
        <w:pStyle w:val="Tretekstu"/>
        <w:spacing w:lineRule="auto" w:line="240"/>
        <w:ind w:left="0" w:hanging="0"/>
        <w:rPr>
          <w:sz w:val="34"/>
        </w:rPr>
      </w:pPr>
      <w:r>
        <w:rPr>
          <w:sz w:val="34"/>
        </w:rPr>
      </w:r>
    </w:p>
    <w:p>
      <w:pPr>
        <w:pStyle w:val="Tytu"/>
        <w:rPr>
          <w:sz w:val="15"/>
        </w:rPr>
      </w:pPr>
      <w:r>
        <w:rPr>
          <w:spacing w:val="-2"/>
        </w:rPr>
        <w:t>Prezydent Miasta Płocka</w:t>
      </w:r>
    </w:p>
    <w:p>
      <w:pPr>
        <w:pStyle w:val="Normal"/>
        <w:spacing w:before="275" w:after="0"/>
        <w:ind w:left="85" w:hanging="0"/>
        <w:rPr>
          <w:b/>
          <w:b/>
          <w:sz w:val="24"/>
        </w:rPr>
      </w:pPr>
      <w:r>
        <w:rPr>
          <w:b/>
          <w:w w:val="95"/>
          <w:sz w:val="24"/>
          <w:u w:val="single"/>
        </w:rPr>
        <w:t>OŚWIADCZENIE</w:t>
      </w:r>
    </w:p>
    <w:p>
      <w:pPr>
        <w:sectPr>
          <w:type w:val="continuous"/>
          <w:pgSz w:w="11906" w:h="16838"/>
          <w:pgMar w:left="1020" w:right="1020" w:gutter="0" w:header="0" w:top="760" w:footer="0" w:bottom="280"/>
          <w:cols w:num="2" w:equalWidth="false" w:sep="false">
            <w:col w:w="3530" w:space="40"/>
            <w:col w:w="6295"/>
          </w:cols>
          <w:formProt w:val="false"/>
          <w:textDirection w:val="lrTb"/>
          <w:docGrid w:type="default" w:linePitch="100" w:charSpace="0"/>
        </w:sectPr>
      </w:pPr>
    </w:p>
    <w:p>
      <w:pPr>
        <w:pStyle w:val="Tretekstu"/>
        <w:spacing w:lineRule="auto" w:line="240" w:before="9" w:after="0"/>
        <w:ind w:left="0" w:hanging="0"/>
        <w:rPr>
          <w:b/>
          <w:b/>
          <w:sz w:val="15"/>
        </w:rPr>
      </w:pPr>
      <w:r>
        <w:rPr>
          <w:b/>
          <w:sz w:val="15"/>
        </w:rPr>
      </w:r>
    </w:p>
    <w:p>
      <w:pPr>
        <w:pStyle w:val="Tretekstu"/>
        <w:spacing w:lineRule="auto" w:line="240" w:before="90" w:after="0"/>
        <w:ind w:left="112" w:right="322" w:firstLine="708"/>
        <w:jc w:val="both"/>
        <w:rPr>
          <w:sz w:val="24"/>
        </w:rPr>
      </w:pPr>
      <w:r>
        <w:rPr/>
        <w:t xml:space="preserve">W związku z ubieganiem się o zwrot części podatku akcyzowego, zawartego w cenie oleju napędowego wykorzystywanego do produkcji rolnej w prowadzonym przeze mnie gospodarstwie rolnym, który to zwrot stanowi pomoc publiczną, niniejszym </w:t>
      </w:r>
      <w:r>
        <w:rPr>
          <w:b/>
        </w:rPr>
        <w:t>oświadczam</w:t>
      </w:r>
      <w:r>
        <w:rPr/>
        <w:t>:</w:t>
      </w:r>
    </w:p>
    <w:p>
      <w:pPr>
        <w:pStyle w:val="Tretekstu"/>
        <w:spacing w:lineRule="auto" w:line="240" w:before="4" w:after="0"/>
        <w:ind w:left="0" w:hanging="0"/>
        <w:rPr>
          <w:sz w:val="24"/>
        </w:rPr>
      </w:pPr>
      <w:r>
        <w:rPr>
          <w:sz w:val="24"/>
        </w:rPr>
      </w:r>
    </w:p>
    <w:p>
      <w:pPr>
        <w:pStyle w:val="Nagwek1"/>
        <w:numPr>
          <w:ilvl w:val="0"/>
          <w:numId w:val="1"/>
        </w:numPr>
        <w:tabs>
          <w:tab w:val="clear" w:pos="720"/>
          <w:tab w:val="left" w:pos="353" w:leader="none"/>
        </w:tabs>
        <w:spacing w:lineRule="exact" w:line="274"/>
        <w:ind w:left="352" w:hanging="241"/>
        <w:rPr>
          <w:sz w:val="24"/>
        </w:rPr>
      </w:pPr>
      <w:r>
        <w:rPr/>
        <w:t>Prowadzona przeze mnie działalność rolnicza, polega na: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822" w:leader="none"/>
        </w:tabs>
        <w:spacing w:lineRule="exact" w:line="345"/>
        <w:ind w:left="821" w:hanging="349"/>
        <w:rPr>
          <w:sz w:val="24"/>
        </w:rPr>
      </w:pPr>
      <w:r>
        <w:rPr>
          <w:sz w:val="24"/>
        </w:rPr>
        <w:t>01.11.Z Uprawa zbóż, roślin strączkowych i roślin oleistych na nasiona,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822" w:leader="none"/>
        </w:tabs>
        <w:ind w:left="821" w:hanging="349"/>
        <w:rPr>
          <w:sz w:val="24"/>
        </w:rPr>
      </w:pPr>
      <w:r>
        <w:rPr>
          <w:sz w:val="24"/>
        </w:rPr>
        <w:t>01.13.Z Uprawa warzyw oraz uprawa roślin korzeniowych i roślin bulwiastych,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822" w:leader="none"/>
        </w:tabs>
        <w:ind w:left="821" w:hanging="349"/>
        <w:rPr>
          <w:sz w:val="24"/>
        </w:rPr>
      </w:pPr>
      <w:r>
        <w:rPr>
          <w:sz w:val="24"/>
        </w:rPr>
        <w:t>01.19.Z Pozostałe uprawy rolne inne niż wieloletnie,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822" w:leader="none"/>
        </w:tabs>
        <w:spacing w:lineRule="exact" w:line="338"/>
        <w:ind w:left="821" w:hanging="349"/>
        <w:rPr>
          <w:sz w:val="24"/>
        </w:rPr>
      </w:pPr>
      <w:r>
        <w:rPr>
          <w:sz w:val="24"/>
        </w:rPr>
        <w:t>01.24.Z Uprawa drzew i krzewów owocowych ziarnkowych i pestkowych,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822" w:leader="none"/>
        </w:tabs>
        <w:ind w:left="821" w:hanging="349"/>
        <w:rPr>
          <w:sz w:val="24"/>
        </w:rPr>
      </w:pPr>
      <w:r>
        <w:rPr>
          <w:sz w:val="24"/>
        </w:rPr>
        <w:t>01.25.Z Uprawa pozostałych drzew i krzewów owocowych oraz orzechów,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822" w:leader="none"/>
        </w:tabs>
        <w:ind w:left="821" w:hanging="349"/>
        <w:rPr>
          <w:sz w:val="24"/>
        </w:rPr>
      </w:pPr>
      <w:r>
        <w:rPr>
          <w:sz w:val="24"/>
        </w:rPr>
        <w:t>01.29.Z Uprawa pozostałych roślin wieloletnich,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822" w:leader="none"/>
        </w:tabs>
        <w:ind w:left="821" w:hanging="349"/>
        <w:rPr>
          <w:sz w:val="24"/>
        </w:rPr>
      </w:pPr>
      <w:r>
        <w:rPr>
          <w:sz w:val="24"/>
        </w:rPr>
        <w:t>01.30.Z Rozmnażanie roślin,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822" w:leader="none"/>
        </w:tabs>
        <w:ind w:left="821" w:hanging="349"/>
        <w:rPr>
          <w:sz w:val="24"/>
        </w:rPr>
      </w:pPr>
      <w:r>
        <w:rPr>
          <w:sz w:val="24"/>
        </w:rPr>
        <w:t>01.41.Z Chów i hodowla bydła mlecznego,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822" w:leader="none"/>
        </w:tabs>
        <w:ind w:left="821" w:hanging="349"/>
        <w:rPr>
          <w:sz w:val="24"/>
        </w:rPr>
      </w:pPr>
      <w:r>
        <w:rPr>
          <w:sz w:val="24"/>
        </w:rPr>
        <w:t>01.42.Z Chów i hodowla pozostałego bydła i bawołów,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822" w:leader="none"/>
        </w:tabs>
        <w:ind w:left="821" w:hanging="349"/>
        <w:rPr>
          <w:sz w:val="24"/>
        </w:rPr>
      </w:pPr>
      <w:r>
        <w:rPr>
          <w:sz w:val="24"/>
        </w:rPr>
        <w:t>01.43.Z Chów i hodowla koni i pozostałych zwierząt koniowatych,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822" w:leader="none"/>
        </w:tabs>
        <w:ind w:left="821" w:hanging="349"/>
        <w:rPr>
          <w:sz w:val="24"/>
        </w:rPr>
      </w:pPr>
      <w:r>
        <w:rPr>
          <w:sz w:val="24"/>
        </w:rPr>
        <w:t>01.45.Z Chów i hodowla owiec i kóz,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822" w:leader="none"/>
        </w:tabs>
        <w:ind w:left="821" w:hanging="349"/>
        <w:rPr>
          <w:sz w:val="24"/>
        </w:rPr>
      </w:pPr>
      <w:r>
        <w:rPr>
          <w:sz w:val="24"/>
        </w:rPr>
        <w:t>01.46.Z Chów i hodowla świń,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822" w:leader="none"/>
        </w:tabs>
        <w:ind w:left="821" w:hanging="349"/>
        <w:rPr>
          <w:sz w:val="24"/>
        </w:rPr>
      </w:pPr>
      <w:r>
        <w:rPr>
          <w:sz w:val="24"/>
        </w:rPr>
        <w:t>01.47.Z Chów i hodowla drobiu,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822" w:leader="none"/>
        </w:tabs>
        <w:ind w:left="821" w:hanging="349"/>
        <w:rPr>
          <w:sz w:val="24"/>
        </w:rPr>
      </w:pPr>
      <w:r>
        <w:rPr>
          <w:sz w:val="24"/>
        </w:rPr>
        <w:t>01.49.Z Chów i hodowla pozostałych zwierząt,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822" w:leader="none"/>
        </w:tabs>
        <w:ind w:left="821" w:hanging="349"/>
        <w:rPr>
          <w:sz w:val="24"/>
        </w:rPr>
      </w:pPr>
      <w:r>
        <w:rPr>
          <w:sz w:val="24"/>
        </w:rPr>
        <w:t>01.50.Z Uprawy rolne połączone z chowem i hodowlą zwierząt,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822" w:leader="none"/>
        </w:tabs>
        <w:ind w:left="821" w:hanging="349"/>
        <w:rPr>
          <w:sz w:val="24"/>
        </w:rPr>
      </w:pPr>
      <w:r>
        <w:rPr>
          <w:sz w:val="24"/>
        </w:rPr>
        <w:t>01.61.Z Działalność usługowa wspomagająca produkcję roślinną,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822" w:leader="none"/>
        </w:tabs>
        <w:ind w:left="821" w:hanging="349"/>
        <w:rPr>
          <w:sz w:val="24"/>
        </w:rPr>
      </w:pPr>
      <w:r>
        <w:rPr>
          <w:sz w:val="24"/>
        </w:rPr>
        <w:t>01.62.Z Działalność usługowa wspomagająca chów i hodowlę zwierząt gospodarskich,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822" w:leader="none"/>
        </w:tabs>
        <w:ind w:left="821" w:hanging="349"/>
        <w:rPr>
          <w:sz w:val="24"/>
        </w:rPr>
      </w:pPr>
      <w:r>
        <w:rPr>
          <w:sz w:val="24"/>
        </w:rPr>
        <w:t>01.63.Z Działalność usługowa następująca po zbiorach,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822" w:leader="none"/>
        </w:tabs>
        <w:spacing w:lineRule="exact" w:line="347"/>
        <w:ind w:left="821" w:hanging="349"/>
        <w:rPr>
          <w:sz w:val="24"/>
        </w:rPr>
      </w:pPr>
      <w:r>
        <w:rPr>
          <w:sz w:val="24"/>
        </w:rPr>
        <w:t>inny, należy podać jaki......................................................................................................</w:t>
      </w:r>
    </w:p>
    <w:p>
      <w:pPr>
        <w:pStyle w:val="Normal"/>
        <w:spacing w:before="261" w:after="0"/>
        <w:ind w:left="833" w:hanging="0"/>
        <w:rPr>
          <w:sz w:val="24"/>
        </w:rPr>
      </w:pPr>
      <w:r>
        <w:rPr>
          <w:sz w:val="24"/>
        </w:rPr>
        <w:t>...........................................................................................................................................</w:t>
      </w:r>
    </w:p>
    <w:p>
      <w:pPr>
        <w:pStyle w:val="Tretekstu"/>
        <w:spacing w:lineRule="auto" w:line="240" w:before="5" w:after="0"/>
        <w:ind w:left="0" w:hanging="0"/>
        <w:rPr>
          <w:sz w:val="24"/>
        </w:rPr>
      </w:pPr>
      <w:r>
        <w:rPr>
          <w:sz w:val="24"/>
        </w:rPr>
      </w:r>
    </w:p>
    <w:p>
      <w:pPr>
        <w:pStyle w:val="Normal"/>
        <w:ind w:left="1711" w:right="861" w:hanging="684"/>
        <w:rPr>
          <w:b/>
          <w:b/>
          <w:i/>
          <w:i/>
          <w:sz w:val="24"/>
        </w:rPr>
      </w:pPr>
      <w:r>
        <w:rPr>
          <w:b/>
          <w:i/>
          <w:sz w:val="24"/>
        </w:rPr>
        <w:t>NALEŻY DOKONAĆ WYBORU DZIAŁALNOŚCI WIODĄCEJ (GŁÓWNEJ), W ZWIĄZKU Z KTÓRĄ BENEFICJENT OTRZYMAŁ POMOC.</w:t>
      </w:r>
    </w:p>
    <w:p>
      <w:pPr>
        <w:pStyle w:val="Normal"/>
        <w:ind w:left="112" w:hanging="0"/>
        <w:jc w:val="both"/>
        <w:rPr>
          <w:i/>
          <w:i/>
          <w:sz w:val="24"/>
        </w:rPr>
      </w:pPr>
      <w:r>
        <w:rPr>
          <w:i/>
          <w:sz w:val="24"/>
        </w:rPr>
        <w:t xml:space="preserve">[Prowadzoną działalność rolniczą, która jest działalnością wiodącą (główną) należy zaznaczyć                       w następujący sposób: X] </w:t>
      </w:r>
    </w:p>
    <w:p>
      <w:pPr>
        <w:pStyle w:val="Tretekstu"/>
        <w:spacing w:lineRule="auto" w:line="240"/>
        <w:ind w:left="0" w:hanging="0"/>
        <w:rPr>
          <w:i/>
          <w:i/>
          <w:sz w:val="26"/>
        </w:rPr>
      </w:pPr>
      <w:r>
        <w:rPr>
          <w:i/>
          <w:sz w:val="26"/>
        </w:rPr>
      </w:r>
    </w:p>
    <w:p>
      <w:pPr>
        <w:pStyle w:val="Tretekstu"/>
        <w:spacing w:lineRule="auto" w:line="240"/>
        <w:ind w:left="0" w:hanging="0"/>
        <w:rPr>
          <w:i/>
          <w:i/>
          <w:sz w:val="22"/>
        </w:rPr>
      </w:pPr>
      <w:r>
        <w:rPr>
          <w:i/>
          <w:sz w:val="22"/>
        </w:rPr>
      </w:r>
    </w:p>
    <w:p>
      <w:pPr>
        <w:pStyle w:val="Nagwek1"/>
        <w:numPr>
          <w:ilvl w:val="0"/>
          <w:numId w:val="1"/>
        </w:numPr>
        <w:tabs>
          <w:tab w:val="clear" w:pos="720"/>
          <w:tab w:val="left" w:pos="353" w:leader="none"/>
        </w:tabs>
        <w:spacing w:lineRule="exact" w:line="274"/>
        <w:ind w:left="352" w:hanging="241"/>
        <w:rPr>
          <w:sz w:val="24"/>
        </w:rPr>
      </w:pPr>
      <w:r>
        <w:rPr/>
        <w:t>Moja forma prawna, jako beneficjenta pomocy to: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822" w:leader="none"/>
        </w:tabs>
        <w:spacing w:lineRule="exact" w:line="345"/>
        <w:ind w:left="821" w:hanging="349"/>
        <w:rPr>
          <w:sz w:val="24"/>
        </w:rPr>
      </w:pPr>
      <w:r>
        <w:rPr>
          <w:sz w:val="24"/>
        </w:rPr>
        <w:t>Osoba prawna, (podać jaka) ……………………………………………….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822" w:leader="none"/>
        </w:tabs>
        <w:spacing w:lineRule="exact" w:line="339"/>
        <w:ind w:left="821" w:hanging="349"/>
        <w:rPr>
          <w:sz w:val="24"/>
        </w:rPr>
      </w:pPr>
      <w:r>
        <w:rPr>
          <w:sz w:val="24"/>
        </w:rPr>
        <w:t>Osoba fizyczna</w:t>
      </w:r>
    </w:p>
    <w:p>
      <w:pPr>
        <w:pStyle w:val="Normal"/>
        <w:spacing w:lineRule="exact" w:line="268"/>
        <w:ind w:left="112" w:hanging="0"/>
        <w:rPr>
          <w:i/>
          <w:i/>
          <w:sz w:val="24"/>
        </w:rPr>
      </w:pPr>
      <w:r>
        <w:rPr>
          <w:i/>
          <w:sz w:val="24"/>
        </w:rPr>
        <w:t>[Zaznaczyć właściwą pozycję znakiem X]</w:t>
      </w:r>
    </w:p>
    <w:p>
      <w:pPr>
        <w:sectPr>
          <w:type w:val="continuous"/>
          <w:pgSz w:w="11906" w:h="16838"/>
          <w:pgMar w:left="1020" w:right="1020" w:gutter="0" w:header="0" w:top="760" w:footer="0" w:bottom="280"/>
          <w:formProt w:val="false"/>
          <w:textDirection w:val="lrTb"/>
          <w:docGrid w:type="default" w:linePitch="100" w:charSpace="0"/>
        </w:sectPr>
      </w:pPr>
    </w:p>
    <w:p>
      <w:pPr>
        <w:pStyle w:val="Nagwek1"/>
        <w:numPr>
          <w:ilvl w:val="0"/>
          <w:numId w:val="1"/>
        </w:numPr>
        <w:tabs>
          <w:tab w:val="clear" w:pos="720"/>
          <w:tab w:val="left" w:pos="353" w:leader="none"/>
        </w:tabs>
        <w:spacing w:before="66" w:after="0"/>
        <w:ind w:left="112" w:right="115" w:hanging="0"/>
        <w:jc w:val="both"/>
        <w:rPr>
          <w:sz w:val="24"/>
        </w:rPr>
      </w:pPr>
      <w:r>
        <w:rPr/>
        <w:t>Kategoria przedsiębiorstwa, przy użyciu którego beneficjent pomocy wykonuje działalność w rozumieniu przepisów Komisji (UE), uznających niektóre kategorie pomocy                               w sektorach rolnym i leśnym oraz na obszarach wiejskich za zgodne z rynkiem wewnętrznym w zastosowaniu art.107 i 108 Traktatu o funkcjonowaniu Unii Europejskiej (Dz. Urz. UEL193 z 01.07.2014)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822" w:leader="none"/>
        </w:tabs>
        <w:spacing w:lineRule="auto" w:line="220" w:before="14" w:after="0"/>
        <w:ind w:left="833" w:right="841" w:hanging="360"/>
        <w:rPr>
          <w:sz w:val="24"/>
        </w:rPr>
      </w:pPr>
      <w:r>
        <w:rPr>
          <w:sz w:val="24"/>
        </w:rPr>
        <w:t>mikroprzedsiębiorstwo (do 10 zatrudnionych osób, roczny obrót do 2 mln euro, suma aktywów do 2 mln euro)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822" w:leader="none"/>
        </w:tabs>
        <w:spacing w:lineRule="auto" w:line="220" w:before="21" w:after="0"/>
        <w:ind w:left="833" w:right="766" w:hanging="360"/>
        <w:rPr>
          <w:sz w:val="24"/>
        </w:rPr>
      </w:pPr>
      <w:r>
        <w:rPr>
          <w:sz w:val="24"/>
        </w:rPr>
        <w:t>małe przedsiębiorstwo (do 50 zatrudnionych osób, roczny obrót do 10 mln euro, suma bilansowa(aktywów) do10 mln euro)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822" w:leader="none"/>
        </w:tabs>
        <w:spacing w:lineRule="auto" w:line="228" w:before="19" w:after="0"/>
        <w:ind w:left="833" w:right="419" w:hanging="360"/>
        <w:rPr>
          <w:sz w:val="24"/>
        </w:rPr>
      </w:pPr>
      <w:r>
        <w:rPr>
          <w:sz w:val="24"/>
        </w:rPr>
        <w:t>średnie przedsiębiorstwo (do 250 zatrudnionych osób, roczny obrót do 50 mln euro, suma bilansowa(aktywów) do43 mln euro)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822" w:leader="none"/>
        </w:tabs>
        <w:spacing w:lineRule="auto" w:line="240" w:before="2" w:after="0"/>
        <w:ind w:left="821" w:hanging="349"/>
        <w:rPr>
          <w:sz w:val="24"/>
        </w:rPr>
      </w:pPr>
      <w:r>
        <w:rPr>
          <w:sz w:val="24"/>
        </w:rPr>
        <w:t>przedsiębiorstwo nienależące do żadnej z powyższych kategorii(duże przedsiębiorstwo)</w:t>
      </w:r>
    </w:p>
    <w:p>
      <w:pPr>
        <w:pStyle w:val="Normal"/>
        <w:spacing w:before="258" w:after="0"/>
        <w:ind w:left="112" w:hanging="0"/>
        <w:rPr>
          <w:i/>
          <w:i/>
          <w:sz w:val="24"/>
        </w:rPr>
      </w:pPr>
      <w:r>
        <w:rPr>
          <w:i/>
          <w:sz w:val="24"/>
        </w:rPr>
        <w:t>[Zaznaczyć właściwą pozycję znakiem X]</w:t>
      </w:r>
    </w:p>
    <w:p>
      <w:pPr>
        <w:pStyle w:val="Tretekstu"/>
        <w:spacing w:lineRule="auto" w:line="240"/>
        <w:ind w:left="0" w:hanging="0"/>
        <w:rPr>
          <w:i/>
          <w:i/>
          <w:sz w:val="26"/>
        </w:rPr>
      </w:pPr>
      <w:r>
        <w:rPr>
          <w:i/>
          <w:sz w:val="26"/>
        </w:rPr>
      </w:r>
    </w:p>
    <w:p>
      <w:pPr>
        <w:pStyle w:val="Tretekstu"/>
        <w:spacing w:lineRule="auto" w:line="240"/>
        <w:ind w:left="0" w:hanging="0"/>
        <w:rPr>
          <w:i/>
          <w:i/>
          <w:sz w:val="26"/>
        </w:rPr>
      </w:pPr>
      <w:r>
        <w:rPr>
          <w:i/>
          <w:sz w:val="26"/>
        </w:rPr>
      </w:r>
    </w:p>
    <w:p>
      <w:pPr>
        <w:pStyle w:val="Normal"/>
        <w:spacing w:before="231" w:after="0"/>
        <w:ind w:left="3778" w:hanging="0"/>
        <w:rPr>
          <w:sz w:val="24"/>
        </w:rPr>
      </w:pPr>
      <w:r>
        <w:rPr>
          <w:sz w:val="24"/>
        </w:rPr>
        <w:t>……………………………………………………………</w:t>
      </w:r>
      <w:r>
        <w:rPr>
          <w:sz w:val="24"/>
        </w:rPr>
        <w:t>..</w:t>
      </w:r>
    </w:p>
    <w:p>
      <w:pPr>
        <w:pStyle w:val="Normal"/>
        <w:spacing w:before="3" w:after="0"/>
        <w:ind w:left="5377" w:hanging="0"/>
        <w:rPr>
          <w:sz w:val="16"/>
        </w:rPr>
      </w:pPr>
      <w:r>
        <w:rPr>
          <w:sz w:val="16"/>
        </w:rPr>
        <w:t>Data i czytelny podpis producenta rolnego</w:t>
      </w:r>
    </w:p>
    <w:p>
      <w:pPr>
        <w:pStyle w:val="Tretekstu"/>
        <w:spacing w:lineRule="auto" w:line="240"/>
        <w:ind w:left="0" w:hanging="0"/>
        <w:rPr>
          <w:sz w:val="18"/>
        </w:rPr>
      </w:pPr>
      <w:r>
        <w:rPr>
          <w:sz w:val="18"/>
        </w:rPr>
      </w:r>
    </w:p>
    <w:p>
      <w:pPr>
        <w:pStyle w:val="Tretekstu"/>
        <w:spacing w:lineRule="auto" w:line="240" w:before="10" w:after="0"/>
        <w:ind w:left="0" w:hanging="0"/>
        <w:rPr>
          <w:sz w:val="21"/>
        </w:rPr>
      </w:pPr>
      <w:r>
        <w:rPr>
          <w:sz w:val="21"/>
        </w:rPr>
      </w:r>
    </w:p>
    <w:p>
      <w:pPr>
        <w:pStyle w:val="Normal"/>
        <w:ind w:left="112" w:hanging="0"/>
        <w:rPr>
          <w:i/>
          <w:i/>
          <w:sz w:val="24"/>
        </w:rPr>
      </w:pPr>
      <w:r>
        <w:rPr>
          <w:i/>
          <w:sz w:val="24"/>
          <w:u w:val="single"/>
        </w:rPr>
        <w:t>Pouczenie:</w:t>
      </w:r>
    </w:p>
    <w:p>
      <w:pPr>
        <w:pStyle w:val="Normal"/>
        <w:ind w:left="112" w:right="111" w:hanging="0"/>
        <w:jc w:val="both"/>
        <w:rPr>
          <w:i/>
          <w:i/>
          <w:sz w:val="24"/>
        </w:rPr>
      </w:pPr>
      <w:r>
        <w:rPr>
          <w:i/>
          <w:sz w:val="24"/>
        </w:rPr>
        <w:t>Art. 56 § 1 Kodeksu Karnego Skarbowego - Podatnik, który składając organowi podatkowemu, innemu organowi lub płatnikowi deklarację lub oświadczenie, podaje nieprawdę lub zataja prawdę albo nie dopełnia obowiązku zawiadomienia o zmianie objętych nimi danych, przez co naraża podatek na uszczuplenie podlega karze grzywny do 720 stawek dziennych albo karze pozbawienia wolności, albo obu tym karom łącznie.</w:t>
      </w:r>
    </w:p>
    <w:p>
      <w:pPr>
        <w:pStyle w:val="Normal"/>
        <w:ind w:left="112" w:right="116" w:hanging="0"/>
        <w:jc w:val="both"/>
        <w:rPr>
          <w:i/>
          <w:i/>
          <w:sz w:val="24"/>
        </w:rPr>
      </w:pPr>
      <w:r>
        <w:rPr>
          <w:i/>
          <w:sz w:val="24"/>
        </w:rPr>
        <w:t>§2.Jeżeli kwota podatku narażonego na uszczuplenie jest małej wartości, sprawa czynu zabronionego określonego w §1 podlega karze grzywny do 720 stawek dziennych.</w:t>
      </w:r>
    </w:p>
    <w:p>
      <w:pPr>
        <w:pStyle w:val="Normal"/>
        <w:spacing w:before="1" w:after="0"/>
        <w:ind w:left="112" w:right="115" w:hanging="0"/>
        <w:jc w:val="both"/>
        <w:rPr>
          <w:i/>
          <w:i/>
          <w:sz w:val="24"/>
        </w:rPr>
      </w:pPr>
      <w:r>
        <w:rPr>
          <w:i/>
          <w:sz w:val="24"/>
        </w:rPr>
        <w:t>§ 3. Jeżeli kwota podatku narażonego na uszczuplenie nie przekracza ustawowego progu, sprawca czynu zabronionego określonego w §1 podlega karze grzywny za wykroczenia skarbowe.</w:t>
      </w:r>
    </w:p>
    <w:p>
      <w:pPr>
        <w:pStyle w:val="Normal"/>
        <w:ind w:left="112" w:right="114" w:hanging="0"/>
        <w:jc w:val="both"/>
        <w:rPr>
          <w:i/>
          <w:i/>
          <w:sz w:val="24"/>
        </w:rPr>
      </w:pPr>
      <w:r>
        <w:rPr>
          <w:i/>
          <w:sz w:val="24"/>
        </w:rPr>
        <w:t>§ 4. Karze określonej w §3 podlega także ten podatnik, który mimo ujawnienia przedmiotu lub podstawy opodatkowania nie składa w terminie organowi podatkowemu lub płatnikowi deklaracji lub oświadczenia lub wbrew obowiązkowi nie składa ich za pomocą środków komunikacji elektronicznej.</w:t>
      </w:r>
    </w:p>
    <w:sectPr>
      <w:type w:val="nextPage"/>
      <w:pgSz w:w="11906" w:h="16838"/>
      <w:pgMar w:left="1020" w:right="1020" w:gutter="0" w:header="0" w:top="1040" w:footer="0" w:bottom="28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mbria">
    <w:charset w:val="ee"/>
    <w:family w:val="roman"/>
    <w:pitch w:val="variable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52" w:hanging="240"/>
      </w:pPr>
      <w:rPr>
        <w:sz w:val="24"/>
        <w:i w:val="false"/>
        <w:b/>
        <w:szCs w:val="24"/>
        <w:iCs w:val="false"/>
        <w:bCs/>
        <w:w w:val="100"/>
        <w:rFonts w:ascii="Times New Roman" w:hAnsi="Times New Roman" w:eastAsia="Times New Roman" w:cs="Times New Roman"/>
        <w:lang w:val="pl-PL" w:eastAsia="en-US" w:bidi="ar-SA"/>
      </w:rPr>
    </w:lvl>
    <w:lvl w:ilvl="1">
      <w:start w:val="0"/>
      <w:numFmt w:val="bullet"/>
      <w:lvlText w:val=""/>
      <w:lvlJc w:val="left"/>
      <w:pPr>
        <w:tabs>
          <w:tab w:val="num" w:pos="0"/>
        </w:tabs>
        <w:ind w:left="821" w:hanging="348"/>
      </w:pPr>
      <w:rPr>
        <w:rFonts w:ascii="Wingdings" w:hAnsi="Wingdings" w:cs="Wingdings" w:hint="default"/>
        <w:sz w:val="32"/>
        <w:i w:val="false"/>
        <w:b w:val="false"/>
        <w:szCs w:val="32"/>
        <w:iCs w:val="false"/>
        <w:bCs w:val="false"/>
        <w:w w:val="99"/>
        <w:lang w:val="pl-PL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840" w:hanging="348"/>
      </w:pPr>
      <w:rPr>
        <w:rFonts w:ascii="Symbol" w:hAnsi="Symbol" w:cs="Symbol" w:hint="default"/>
        <w:lang w:val="pl-PL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968" w:hanging="348"/>
      </w:pPr>
      <w:rPr>
        <w:rFonts w:ascii="Symbol" w:hAnsi="Symbol" w:cs="Symbol" w:hint="default"/>
        <w:lang w:val="pl-PL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096" w:hanging="348"/>
      </w:pPr>
      <w:rPr>
        <w:rFonts w:ascii="Symbol" w:hAnsi="Symbol" w:cs="Symbol" w:hint="default"/>
        <w:lang w:val="pl-PL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224" w:hanging="348"/>
      </w:pPr>
      <w:rPr>
        <w:rFonts w:ascii="Symbol" w:hAnsi="Symbol" w:cs="Symbol" w:hint="default"/>
        <w:lang w:val="pl-PL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353" w:hanging="348"/>
      </w:pPr>
      <w:rPr>
        <w:rFonts w:ascii="Symbol" w:hAnsi="Symbol" w:cs="Symbol" w:hint="default"/>
        <w:lang w:val="pl-PL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481" w:hanging="348"/>
      </w:pPr>
      <w:rPr>
        <w:rFonts w:ascii="Symbol" w:hAnsi="Symbol" w:cs="Symbol" w:hint="default"/>
        <w:lang w:val="pl-PL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609" w:hanging="348"/>
      </w:pPr>
      <w:rPr>
        <w:rFonts w:ascii="Symbol" w:hAnsi="Symbol" w:cs="Symbol" w:hint="default"/>
        <w:lang w:val="pl-PL" w:eastAsia="en-US" w:bidi="ar-SA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hyphenationZone w:val="425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uiPriority w:val="1"/>
    <w:qFormat/>
    <w:rsid w:val="00a26788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pl-PL" w:eastAsia="en-US" w:bidi="ar-SA"/>
    </w:rPr>
  </w:style>
  <w:style w:type="paragraph" w:styleId="Nagwek1">
    <w:name w:val="Heading 1"/>
    <w:basedOn w:val="Normal"/>
    <w:uiPriority w:val="1"/>
    <w:qFormat/>
    <w:rsid w:val="00a26788"/>
    <w:pPr>
      <w:ind w:left="352" w:hanging="241"/>
      <w:outlineLvl w:val="0"/>
    </w:pPr>
    <w:rPr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uiPriority w:val="1"/>
    <w:qFormat/>
    <w:rsid w:val="00a26788"/>
    <w:pPr>
      <w:spacing w:lineRule="exact" w:line="340"/>
      <w:ind w:left="821" w:hanging="349"/>
    </w:pPr>
    <w:rPr>
      <w:sz w:val="24"/>
      <w:szCs w:val="24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Tytu">
    <w:name w:val="Title"/>
    <w:basedOn w:val="Normal"/>
    <w:uiPriority w:val="1"/>
    <w:qFormat/>
    <w:rsid w:val="00a26788"/>
    <w:pPr>
      <w:spacing w:before="236" w:after="0"/>
      <w:ind w:left="3083" w:right="1082" w:hanging="1320"/>
    </w:pPr>
    <w:rPr>
      <w:rFonts w:ascii="Cambria" w:hAnsi="Cambria" w:eastAsia="Cambria" w:cs="Cambria"/>
      <w:b/>
      <w:bCs/>
      <w:sz w:val="30"/>
      <w:szCs w:val="30"/>
    </w:rPr>
  </w:style>
  <w:style w:type="paragraph" w:styleId="ListParagraph">
    <w:name w:val="List Paragraph"/>
    <w:basedOn w:val="Normal"/>
    <w:uiPriority w:val="1"/>
    <w:qFormat/>
    <w:rsid w:val="00a26788"/>
    <w:pPr>
      <w:spacing w:lineRule="exact" w:line="340"/>
      <w:ind w:left="821" w:hanging="349"/>
    </w:pPr>
    <w:rPr/>
  </w:style>
  <w:style w:type="paragraph" w:styleId="TableParagraph" w:customStyle="1">
    <w:name w:val="Table Paragraph"/>
    <w:basedOn w:val="Normal"/>
    <w:uiPriority w:val="1"/>
    <w:qFormat/>
    <w:rsid w:val="00a26788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a26788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Application>LibreOffice/7.4.3.2$Windows_X86_64 LibreOffice_project/1048a8393ae2eeec98dff31b5c133c5f1d08b890</Application>
  <AppVersion>15.0000</AppVersion>
  <Pages>2</Pages>
  <Words>527</Words>
  <Characters>3542</Characters>
  <CharactersWithSpaces>4045</CharactersWithSpaces>
  <Paragraphs>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2024-01-08T13:16:00Z</dcterms:created>
  <dc:creator>lenovo</dc:creator>
  <dc:description/>
  <dc:language>pl-PL</dc:language>
  <cp:lastModifiedBy/>
  <cp:lastPrinted>2024-02-06T08:18:13Z</cp:lastPrinted>
  <dcterms:modified xsi:type="dcterms:W3CDTF">2025-11-19T11:05:34Z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2019-01-17T00:00:00Z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2021-08-31T00:00:00Z</vt:filetime>
  </property>
</Properties>
</file>